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13" w:rsidRDefault="00E25C1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552450</wp:posOffset>
            </wp:positionV>
            <wp:extent cx="1133475" cy="128841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C13" w:rsidRPr="00677FC3" w:rsidRDefault="00C34632" w:rsidP="00C34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</w:t>
      </w:r>
    </w:p>
    <w:p w:rsidR="00E25C13" w:rsidRDefault="00101B76" w:rsidP="00101B76">
      <w:pPr>
        <w:jc w:val="center"/>
      </w:pPr>
      <w:proofErr w:type="spellStart"/>
      <w:r>
        <w:t>Vers</w:t>
      </w:r>
      <w:proofErr w:type="spellEnd"/>
      <w:r>
        <w:t xml:space="preserve">. </w:t>
      </w:r>
      <w:r w:rsidR="002B3177">
        <w:t>1901</w:t>
      </w:r>
      <w:r w:rsidR="009B6A08">
        <w:t>31</w:t>
      </w:r>
    </w:p>
    <w:p w:rsidR="00101B76" w:rsidRDefault="00101B76" w:rsidP="00101B76">
      <w:pPr>
        <w:jc w:val="center"/>
      </w:pPr>
    </w:p>
    <w:p w:rsidR="00E25C13" w:rsidRDefault="00E25C13"/>
    <w:p w:rsidR="00E25C13" w:rsidRPr="008D3B7B" w:rsidRDefault="00E25C13">
      <w:pPr>
        <w:rPr>
          <w:b/>
          <w:sz w:val="28"/>
          <w:szCs w:val="28"/>
        </w:rPr>
      </w:pPr>
      <w:r w:rsidRPr="008D3B7B">
        <w:rPr>
          <w:b/>
          <w:sz w:val="28"/>
          <w:szCs w:val="28"/>
        </w:rPr>
        <w:t>Thursday, 14</w:t>
      </w:r>
      <w:r w:rsidRPr="008D3B7B">
        <w:rPr>
          <w:b/>
          <w:sz w:val="28"/>
          <w:szCs w:val="28"/>
          <w:vertAlign w:val="superscript"/>
        </w:rPr>
        <w:t>th</w:t>
      </w:r>
      <w:r w:rsidRPr="008D3B7B">
        <w:rPr>
          <w:b/>
          <w:sz w:val="28"/>
          <w:szCs w:val="28"/>
        </w:rPr>
        <w:t xml:space="preserve">-February </w:t>
      </w:r>
    </w:p>
    <w:p w:rsidR="00E25C13" w:rsidRPr="00425ECB" w:rsidRDefault="00E25C13" w:rsidP="00E25C13">
      <w:pPr>
        <w:ind w:left="720"/>
        <w:rPr>
          <w:sz w:val="20"/>
          <w:szCs w:val="20"/>
        </w:rPr>
      </w:pPr>
      <w:r w:rsidRPr="00425ECB">
        <w:rPr>
          <w:sz w:val="20"/>
          <w:szCs w:val="20"/>
        </w:rPr>
        <w:t xml:space="preserve">Joint evening event with </w:t>
      </w:r>
      <w:r w:rsidR="00101B76" w:rsidRPr="00425ECB">
        <w:rPr>
          <w:sz w:val="20"/>
          <w:szCs w:val="20"/>
        </w:rPr>
        <w:t xml:space="preserve">the </w:t>
      </w:r>
      <w:r w:rsidRPr="00425ECB">
        <w:rPr>
          <w:sz w:val="20"/>
          <w:szCs w:val="20"/>
        </w:rPr>
        <w:t>Seminar on Experiential Tourism during the same day.</w:t>
      </w:r>
    </w:p>
    <w:p w:rsidR="00E25C13" w:rsidRPr="00425ECB" w:rsidRDefault="00832AE3" w:rsidP="00E25C13">
      <w:pPr>
        <w:ind w:left="720"/>
        <w:rPr>
          <w:i/>
          <w:sz w:val="20"/>
          <w:szCs w:val="20"/>
        </w:rPr>
      </w:pPr>
      <w:r w:rsidRPr="00425ECB">
        <w:rPr>
          <w:sz w:val="20"/>
          <w:szCs w:val="20"/>
        </w:rPr>
        <w:t>P</w:t>
      </w:r>
      <w:r w:rsidR="00E25C13" w:rsidRPr="00425ECB">
        <w:rPr>
          <w:sz w:val="20"/>
          <w:szCs w:val="20"/>
        </w:rPr>
        <w:t xml:space="preserve">ublic roundtable, declaration, etc. </w:t>
      </w:r>
      <w:r w:rsidR="008D3B7B" w:rsidRPr="00425ECB">
        <w:rPr>
          <w:sz w:val="20"/>
          <w:szCs w:val="20"/>
        </w:rPr>
        <w:t xml:space="preserve">together with representatives from the Experiential Tourism </w:t>
      </w:r>
      <w:proofErr w:type="gramStart"/>
      <w:r w:rsidR="008D3B7B" w:rsidRPr="00425ECB">
        <w:rPr>
          <w:sz w:val="20"/>
          <w:szCs w:val="20"/>
        </w:rPr>
        <w:t>seminar</w:t>
      </w:r>
      <w:r w:rsidR="00E25C13" w:rsidRPr="00425ECB">
        <w:rPr>
          <w:sz w:val="20"/>
          <w:szCs w:val="20"/>
        </w:rPr>
        <w:t xml:space="preserve">  -</w:t>
      </w:r>
      <w:proofErr w:type="gramEnd"/>
      <w:r w:rsidR="00E25C13" w:rsidRPr="00425ECB">
        <w:rPr>
          <w:sz w:val="20"/>
          <w:szCs w:val="20"/>
        </w:rPr>
        <w:t xml:space="preserve">   </w:t>
      </w:r>
      <w:proofErr w:type="spellStart"/>
      <w:r w:rsidR="00E25C13" w:rsidRPr="00425ECB">
        <w:rPr>
          <w:sz w:val="20"/>
          <w:szCs w:val="20"/>
        </w:rPr>
        <w:t>tbd</w:t>
      </w:r>
      <w:proofErr w:type="spellEnd"/>
      <w:r w:rsidR="00677FC3" w:rsidRPr="00425ECB">
        <w:rPr>
          <w:sz w:val="20"/>
          <w:szCs w:val="20"/>
        </w:rPr>
        <w:t xml:space="preserve">   </w:t>
      </w:r>
      <w:r w:rsidR="00677FC3" w:rsidRPr="00425ECB">
        <w:rPr>
          <w:i/>
          <w:sz w:val="20"/>
          <w:szCs w:val="20"/>
        </w:rPr>
        <w:t>(in relaxed format)</w:t>
      </w:r>
    </w:p>
    <w:p w:rsidR="00E25C13" w:rsidRDefault="00E25C13" w:rsidP="00E25C13">
      <w:pPr>
        <w:ind w:left="720"/>
      </w:pPr>
    </w:p>
    <w:p w:rsidR="00E25C13" w:rsidRPr="008D3B7B" w:rsidRDefault="00E25C13">
      <w:pPr>
        <w:rPr>
          <w:b/>
          <w:sz w:val="28"/>
          <w:szCs w:val="28"/>
        </w:rPr>
      </w:pPr>
      <w:r w:rsidRPr="008D3B7B">
        <w:rPr>
          <w:b/>
          <w:sz w:val="28"/>
          <w:szCs w:val="28"/>
        </w:rPr>
        <w:t>Friday, 15</w:t>
      </w:r>
      <w:r w:rsidRPr="008D3B7B">
        <w:rPr>
          <w:b/>
          <w:sz w:val="28"/>
          <w:szCs w:val="28"/>
          <w:vertAlign w:val="superscript"/>
        </w:rPr>
        <w:t>th</w:t>
      </w:r>
      <w:r w:rsidRPr="008D3B7B">
        <w:rPr>
          <w:b/>
          <w:sz w:val="28"/>
          <w:szCs w:val="28"/>
        </w:rPr>
        <w:t>-February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070"/>
        <w:gridCol w:w="7856"/>
      </w:tblGrid>
      <w:tr w:rsidR="00425ECB" w:rsidTr="00425ECB">
        <w:tc>
          <w:tcPr>
            <w:tcW w:w="1070" w:type="dxa"/>
          </w:tcPr>
          <w:p w:rsidR="00425ECB" w:rsidRPr="00FB539B" w:rsidRDefault="00425ECB" w:rsidP="00E25C13">
            <w:pPr>
              <w:spacing w:before="40" w:after="40"/>
              <w:jc w:val="center"/>
              <w:rPr>
                <w:b/>
              </w:rPr>
            </w:pPr>
            <w:r w:rsidRPr="00FB539B">
              <w:rPr>
                <w:b/>
              </w:rPr>
              <w:t>Time</w:t>
            </w:r>
          </w:p>
        </w:tc>
        <w:tc>
          <w:tcPr>
            <w:tcW w:w="7856" w:type="dxa"/>
          </w:tcPr>
          <w:p w:rsidR="00425ECB" w:rsidRPr="00FB539B" w:rsidRDefault="00425ECB" w:rsidP="00E25C13">
            <w:pPr>
              <w:spacing w:before="40" w:after="40"/>
              <w:rPr>
                <w:b/>
              </w:rPr>
            </w:pPr>
            <w:r w:rsidRPr="00FB539B">
              <w:rPr>
                <w:b/>
              </w:rPr>
              <w:t>Programme item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9:00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Inauguration and welcome notes 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9:10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Challenges for rural areas:</w:t>
            </w:r>
            <w:r w:rsidRPr="00425ECB">
              <w:rPr>
                <w:sz w:val="20"/>
                <w:szCs w:val="20"/>
              </w:rPr>
              <w:t xml:space="preserve">  digitalization, demography, accessibility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Digitalization </w:t>
            </w:r>
            <w:r w:rsidR="00253CE6">
              <w:rPr>
                <w:i/>
                <w:sz w:val="20"/>
                <w:szCs w:val="20"/>
              </w:rPr>
              <w:t>–</w:t>
            </w:r>
            <w:r w:rsidRPr="00425ECB">
              <w:rPr>
                <w:i/>
                <w:sz w:val="20"/>
                <w:szCs w:val="20"/>
              </w:rPr>
              <w:t xml:space="preserve"> </w:t>
            </w:r>
            <w:r w:rsidR="00B25956">
              <w:rPr>
                <w:i/>
                <w:sz w:val="20"/>
                <w:szCs w:val="20"/>
              </w:rPr>
              <w:t xml:space="preserve">Ms. Marie-Noël Neven, </w:t>
            </w:r>
            <w:r w:rsidR="00253CE6">
              <w:rPr>
                <w:i/>
                <w:sz w:val="20"/>
                <w:szCs w:val="20"/>
              </w:rPr>
              <w:t>Smart Eco-Villages</w:t>
            </w:r>
          </w:p>
          <w:p w:rsidR="00425ECB" w:rsidRPr="00253CE6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Active Ageing – </w:t>
            </w:r>
            <w:r w:rsidR="0091076F" w:rsidRPr="0091076F">
              <w:rPr>
                <w:i/>
                <w:sz w:val="20"/>
                <w:szCs w:val="20"/>
              </w:rPr>
              <w:t xml:space="preserve">Mr. Silvio </w:t>
            </w:r>
            <w:proofErr w:type="spellStart"/>
            <w:r w:rsidR="0091076F" w:rsidRPr="0091076F">
              <w:rPr>
                <w:i/>
                <w:sz w:val="20"/>
                <w:szCs w:val="20"/>
              </w:rPr>
              <w:t>Bonfiglio</w:t>
            </w:r>
            <w:proofErr w:type="spellEnd"/>
            <w:r w:rsidR="0091076F" w:rsidRPr="0091076F">
              <w:rPr>
                <w:i/>
                <w:sz w:val="20"/>
                <w:szCs w:val="20"/>
              </w:rPr>
              <w:t xml:space="preserve">, </w:t>
            </w:r>
            <w:r w:rsidRPr="0091076F">
              <w:rPr>
                <w:i/>
                <w:sz w:val="20"/>
                <w:szCs w:val="20"/>
              </w:rPr>
              <w:t>AGE</w:t>
            </w:r>
            <w:r w:rsidRPr="00253CE6">
              <w:rPr>
                <w:i/>
                <w:sz w:val="20"/>
                <w:szCs w:val="20"/>
              </w:rPr>
              <w:t xml:space="preserve"> Platform</w:t>
            </w:r>
            <w:r w:rsidR="0091076F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91076F">
              <w:rPr>
                <w:i/>
                <w:sz w:val="20"/>
                <w:szCs w:val="20"/>
              </w:rPr>
              <w:t>Ancescao</w:t>
            </w:r>
            <w:proofErr w:type="spellEnd"/>
          </w:p>
          <w:p w:rsidR="00425ECB" w:rsidRPr="00253CE6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Accessibility of tourism services – </w:t>
            </w:r>
            <w:r w:rsidR="0091076F" w:rsidRPr="0091076F">
              <w:rPr>
                <w:i/>
                <w:sz w:val="20"/>
                <w:szCs w:val="20"/>
              </w:rPr>
              <w:t xml:space="preserve">Mr. Ivor Ambrose, Managing Director </w:t>
            </w:r>
            <w:r w:rsidRPr="0091076F">
              <w:rPr>
                <w:i/>
                <w:sz w:val="20"/>
                <w:szCs w:val="20"/>
              </w:rPr>
              <w:t>ENAT</w:t>
            </w:r>
          </w:p>
          <w:p w:rsidR="00425ECB" w:rsidRPr="00425ECB" w:rsidRDefault="00963E5C" w:rsidP="00A14905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Practical case:  EGWA – European Greenways</w:t>
            </w:r>
            <w:r>
              <w:rPr>
                <w:sz w:val="20"/>
                <w:szCs w:val="20"/>
              </w:rPr>
              <w:t xml:space="preserve"> – </w:t>
            </w:r>
            <w:r w:rsidRPr="0091076F">
              <w:rPr>
                <w:i/>
                <w:sz w:val="20"/>
                <w:szCs w:val="20"/>
              </w:rPr>
              <w:t>Mr</w:t>
            </w:r>
            <w:r w:rsidR="00A14905">
              <w:rPr>
                <w:i/>
                <w:sz w:val="20"/>
                <w:szCs w:val="20"/>
              </w:rPr>
              <w:t xml:space="preserve">. Roberto </w:t>
            </w:r>
            <w:proofErr w:type="spellStart"/>
            <w:r w:rsidR="00A14905">
              <w:rPr>
                <w:i/>
                <w:sz w:val="20"/>
                <w:szCs w:val="20"/>
              </w:rPr>
              <w:t>Rovelli</w:t>
            </w:r>
            <w:proofErr w:type="spellEnd"/>
            <w:r w:rsidR="00A14905">
              <w:rPr>
                <w:i/>
                <w:sz w:val="20"/>
                <w:szCs w:val="20"/>
              </w:rPr>
              <w:t xml:space="preserve"> / Mr </w:t>
            </w:r>
            <w:proofErr w:type="spellStart"/>
            <w:r w:rsidR="00A14905">
              <w:rPr>
                <w:i/>
                <w:sz w:val="20"/>
                <w:szCs w:val="20"/>
              </w:rPr>
              <w:t>Gianpaolo</w:t>
            </w:r>
            <w:proofErr w:type="spellEnd"/>
            <w:r w:rsidR="00A14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14905">
              <w:rPr>
                <w:i/>
                <w:sz w:val="20"/>
                <w:szCs w:val="20"/>
              </w:rPr>
              <w:t>Cirone</w:t>
            </w:r>
            <w:proofErr w:type="spellEnd"/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10:40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Coffee break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11:00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Opportunities for rural areas</w:t>
            </w:r>
            <w:r w:rsidRPr="00425ECB">
              <w:rPr>
                <w:sz w:val="20"/>
                <w:szCs w:val="20"/>
              </w:rPr>
              <w:t xml:space="preserve"> through tourism:  landscape, authenticity, nature, new markets for local produce</w:t>
            </w:r>
          </w:p>
          <w:p w:rsidR="00425ECB" w:rsidRPr="00077C43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Nature Parks </w:t>
            </w:r>
            <w:r w:rsidR="00077C43">
              <w:rPr>
                <w:sz w:val="20"/>
                <w:szCs w:val="20"/>
              </w:rPr>
              <w:t xml:space="preserve">– </w:t>
            </w:r>
            <w:proofErr w:type="spellStart"/>
            <w:r w:rsidR="00F957BC">
              <w:rPr>
                <w:i/>
                <w:sz w:val="20"/>
                <w:szCs w:val="20"/>
              </w:rPr>
              <w:t>BirdLife</w:t>
            </w:r>
            <w:proofErr w:type="spellEnd"/>
            <w:r w:rsidR="00F957BC">
              <w:rPr>
                <w:i/>
                <w:sz w:val="20"/>
                <w:szCs w:val="20"/>
              </w:rPr>
              <w:t xml:space="preserve"> International, Ms Federica </w:t>
            </w:r>
            <w:proofErr w:type="spellStart"/>
            <w:r w:rsidR="00F957BC">
              <w:rPr>
                <w:i/>
                <w:sz w:val="20"/>
                <w:szCs w:val="20"/>
              </w:rPr>
              <w:t>Luoni</w:t>
            </w:r>
            <w:proofErr w:type="spellEnd"/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Landscape association</w:t>
            </w:r>
            <w:r w:rsidR="0091076F">
              <w:rPr>
                <w:sz w:val="20"/>
                <w:szCs w:val="20"/>
              </w:rPr>
              <w:t xml:space="preserve"> – </w:t>
            </w:r>
            <w:r w:rsidR="0091076F" w:rsidRPr="0091076F">
              <w:rPr>
                <w:i/>
                <w:sz w:val="20"/>
                <w:szCs w:val="20"/>
              </w:rPr>
              <w:t>Mr. Patrick Worms</w:t>
            </w:r>
            <w:bookmarkStart w:id="0" w:name="_GoBack"/>
            <w:bookmarkEnd w:id="0"/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Distribution of eco and local products – </w:t>
            </w:r>
            <w:r w:rsidR="0091076F" w:rsidRPr="0091076F">
              <w:rPr>
                <w:i/>
                <w:sz w:val="20"/>
                <w:szCs w:val="20"/>
              </w:rPr>
              <w:t xml:space="preserve">Mr. Alberto Palacios, </w:t>
            </w:r>
            <w:proofErr w:type="spellStart"/>
            <w:r w:rsidRPr="0091076F">
              <w:rPr>
                <w:i/>
                <w:sz w:val="20"/>
                <w:szCs w:val="20"/>
              </w:rPr>
              <w:t>Farmidable</w:t>
            </w:r>
            <w:proofErr w:type="spellEnd"/>
            <w:r w:rsidRPr="00425ECB">
              <w:rPr>
                <w:sz w:val="20"/>
                <w:szCs w:val="20"/>
              </w:rPr>
              <w:t xml:space="preserve"> </w:t>
            </w:r>
          </w:p>
          <w:p w:rsidR="00425ECB" w:rsidRPr="00425ECB" w:rsidRDefault="00425ECB" w:rsidP="00963E5C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Practical case:  </w:t>
            </w:r>
            <w:hyperlink r:id="rId6" w:history="1">
              <w:proofErr w:type="spellStart"/>
              <w:r w:rsidR="00963E5C" w:rsidRPr="00963E5C">
                <w:rPr>
                  <w:rStyle w:val="Hipervnculo"/>
                  <w:sz w:val="20"/>
                  <w:szCs w:val="20"/>
                </w:rPr>
                <w:t>ProLoco</w:t>
              </w:r>
              <w:proofErr w:type="spellEnd"/>
              <w:r w:rsidR="00963E5C" w:rsidRPr="00963E5C">
                <w:rPr>
                  <w:rStyle w:val="Hipervnculo"/>
                  <w:sz w:val="20"/>
                  <w:szCs w:val="20"/>
                </w:rPr>
                <w:t xml:space="preserve"> UNPLI</w:t>
              </w:r>
            </w:hyperlink>
            <w:r w:rsidR="00963E5C">
              <w:rPr>
                <w:sz w:val="20"/>
                <w:szCs w:val="20"/>
              </w:rPr>
              <w:t xml:space="preserve"> – </w:t>
            </w:r>
            <w:r w:rsidR="00963E5C" w:rsidRPr="00963E5C">
              <w:rPr>
                <w:i/>
                <w:sz w:val="20"/>
                <w:szCs w:val="20"/>
              </w:rPr>
              <w:t>N.N.</w:t>
            </w:r>
            <w:r w:rsidR="0091076F">
              <w:rPr>
                <w:sz w:val="20"/>
                <w:szCs w:val="20"/>
              </w:rPr>
              <w:t xml:space="preserve"> 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12:30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Lunch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13:30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Ways forward:</w:t>
            </w:r>
            <w:r w:rsidRPr="00425ECB">
              <w:rPr>
                <w:sz w:val="20"/>
                <w:szCs w:val="20"/>
              </w:rPr>
              <w:t xml:space="preserve">  Smart territories, new CAP, local and cross-sectorial cooperation  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ELARD </w:t>
            </w:r>
            <w:r w:rsidR="00FC6E57">
              <w:rPr>
                <w:i/>
                <w:sz w:val="20"/>
                <w:szCs w:val="20"/>
              </w:rPr>
              <w:t>– Ms Kirsten Birke-Lund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DG </w:t>
            </w:r>
            <w:r w:rsidR="00B70CC0">
              <w:rPr>
                <w:sz w:val="20"/>
                <w:szCs w:val="20"/>
              </w:rPr>
              <w:t xml:space="preserve">Agriculture </w:t>
            </w:r>
            <w:r w:rsidR="003F4A82">
              <w:rPr>
                <w:sz w:val="20"/>
                <w:szCs w:val="20"/>
              </w:rPr>
              <w:t>–</w:t>
            </w:r>
            <w:r w:rsidR="00B70CC0">
              <w:rPr>
                <w:sz w:val="20"/>
                <w:szCs w:val="20"/>
              </w:rPr>
              <w:t xml:space="preserve"> </w:t>
            </w:r>
            <w:r w:rsidR="003F4A82" w:rsidRPr="003F4A82">
              <w:rPr>
                <w:i/>
                <w:sz w:val="20"/>
                <w:szCs w:val="20"/>
              </w:rPr>
              <w:t xml:space="preserve">Ms. Karolina </w:t>
            </w:r>
            <w:proofErr w:type="spellStart"/>
            <w:r w:rsidR="003F4A82" w:rsidRPr="003F4A82">
              <w:rPr>
                <w:i/>
                <w:sz w:val="20"/>
                <w:szCs w:val="20"/>
              </w:rPr>
              <w:t>Jasinska</w:t>
            </w:r>
            <w:proofErr w:type="spellEnd"/>
          </w:p>
          <w:p w:rsidR="00425ECB" w:rsidRPr="00F957BC" w:rsidRDefault="00E953F3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i/>
                <w:sz w:val="20"/>
                <w:szCs w:val="20"/>
              </w:rPr>
            </w:pPr>
            <w:r w:rsidRPr="00F957BC">
              <w:rPr>
                <w:sz w:val="20"/>
                <w:szCs w:val="20"/>
              </w:rPr>
              <w:t xml:space="preserve">Rural </w:t>
            </w:r>
            <w:r w:rsidR="00F957BC">
              <w:rPr>
                <w:sz w:val="20"/>
                <w:szCs w:val="20"/>
              </w:rPr>
              <w:t>Entrepreneurship hubs</w:t>
            </w:r>
            <w:r w:rsidRPr="00F957BC">
              <w:rPr>
                <w:sz w:val="20"/>
                <w:szCs w:val="20"/>
              </w:rPr>
              <w:t xml:space="preserve"> </w:t>
            </w:r>
            <w:r w:rsidR="00F957BC">
              <w:rPr>
                <w:sz w:val="20"/>
                <w:szCs w:val="20"/>
              </w:rPr>
              <w:t>–</w:t>
            </w:r>
            <w:r w:rsidR="00F957BC" w:rsidRPr="00F957BC">
              <w:rPr>
                <w:sz w:val="20"/>
                <w:szCs w:val="20"/>
              </w:rPr>
              <w:t xml:space="preserve"> </w:t>
            </w:r>
            <w:proofErr w:type="spellStart"/>
            <w:r w:rsidR="00F957BC" w:rsidRPr="00F957BC">
              <w:rPr>
                <w:i/>
                <w:sz w:val="20"/>
                <w:szCs w:val="20"/>
              </w:rPr>
              <w:t>O’Gonnelloe</w:t>
            </w:r>
            <w:proofErr w:type="spellEnd"/>
            <w:r w:rsidR="00F957BC" w:rsidRPr="00F957BC">
              <w:rPr>
                <w:i/>
                <w:sz w:val="20"/>
                <w:szCs w:val="20"/>
              </w:rPr>
              <w:t xml:space="preserve">/Ireland, Mr. </w:t>
            </w:r>
            <w:proofErr w:type="spellStart"/>
            <w:r w:rsidR="00F957BC" w:rsidRPr="00F957BC">
              <w:rPr>
                <w:i/>
                <w:sz w:val="20"/>
                <w:szCs w:val="20"/>
              </w:rPr>
              <w:t>Peadar</w:t>
            </w:r>
            <w:proofErr w:type="spellEnd"/>
            <w:r w:rsidR="00F957BC" w:rsidRPr="00F957BC">
              <w:rPr>
                <w:i/>
                <w:sz w:val="20"/>
                <w:szCs w:val="20"/>
              </w:rPr>
              <w:t xml:space="preserve"> Casey</w:t>
            </w:r>
          </w:p>
          <w:p w:rsidR="00253CE6" w:rsidRPr="00253CE6" w:rsidRDefault="00253CE6" w:rsidP="00963E5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case:  </w:t>
            </w:r>
            <w:r w:rsidR="00963E5C">
              <w:rPr>
                <w:i/>
                <w:sz w:val="20"/>
                <w:szCs w:val="20"/>
              </w:rPr>
              <w:t xml:space="preserve">Ms. Federica </w:t>
            </w:r>
            <w:proofErr w:type="spellStart"/>
            <w:r w:rsidR="00963E5C">
              <w:rPr>
                <w:i/>
                <w:sz w:val="20"/>
                <w:szCs w:val="20"/>
              </w:rPr>
              <w:t>Burini</w:t>
            </w:r>
            <w:proofErr w:type="spellEnd"/>
            <w:r w:rsidR="00963E5C">
              <w:rPr>
                <w:i/>
                <w:sz w:val="20"/>
                <w:szCs w:val="20"/>
              </w:rPr>
              <w:t xml:space="preserve"> </w:t>
            </w:r>
            <w:r w:rsidR="00F957BC">
              <w:rPr>
                <w:i/>
                <w:sz w:val="20"/>
                <w:szCs w:val="20"/>
              </w:rPr>
              <w:t>– University of Bergamo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15:00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Coffee break / Opening of the Fair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15:30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b/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High-level Roundtable</w:t>
            </w:r>
          </w:p>
          <w:p w:rsid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Ministry of Agriculture and Tourism (IT)</w:t>
            </w:r>
            <w:r>
              <w:rPr>
                <w:sz w:val="20"/>
                <w:szCs w:val="20"/>
              </w:rPr>
              <w:t xml:space="preserve"> </w:t>
            </w:r>
            <w:r w:rsidR="00B70CC0">
              <w:rPr>
                <w:i/>
                <w:sz w:val="20"/>
                <w:szCs w:val="20"/>
              </w:rPr>
              <w:t>–</w:t>
            </w:r>
            <w:r w:rsidRPr="00425ECB">
              <w:rPr>
                <w:i/>
                <w:sz w:val="20"/>
                <w:szCs w:val="20"/>
              </w:rPr>
              <w:t xml:space="preserve"> tbc</w:t>
            </w:r>
          </w:p>
          <w:p w:rsidR="00B70CC0" w:rsidRPr="001A15C3" w:rsidRDefault="001A15C3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i/>
                <w:sz w:val="20"/>
                <w:szCs w:val="20"/>
              </w:rPr>
            </w:pPr>
            <w:r w:rsidRPr="001A15C3">
              <w:rPr>
                <w:sz w:val="20"/>
                <w:szCs w:val="20"/>
              </w:rPr>
              <w:t>Ms Mercedes Bresso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1A15C3">
              <w:rPr>
                <w:i/>
                <w:sz w:val="20"/>
                <w:szCs w:val="20"/>
              </w:rPr>
              <w:t xml:space="preserve">European Parliament </w:t>
            </w:r>
          </w:p>
          <w:p w:rsidR="00425ECB" w:rsidRPr="00425ECB" w:rsidRDefault="001A15C3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963E5C">
              <w:rPr>
                <w:i/>
                <w:sz w:val="20"/>
                <w:szCs w:val="20"/>
              </w:rPr>
              <w:t>N.N.</w:t>
            </w:r>
            <w:r>
              <w:rPr>
                <w:sz w:val="20"/>
                <w:szCs w:val="20"/>
              </w:rPr>
              <w:t xml:space="preserve"> </w:t>
            </w:r>
            <w:r w:rsidR="00425ECB" w:rsidRPr="00425ECB">
              <w:rPr>
                <w:sz w:val="20"/>
                <w:szCs w:val="20"/>
              </w:rPr>
              <w:t>Rep of COPA-</w:t>
            </w:r>
            <w:proofErr w:type="spellStart"/>
            <w:r w:rsidR="00425ECB" w:rsidRPr="00425ECB">
              <w:rPr>
                <w:sz w:val="20"/>
                <w:szCs w:val="20"/>
              </w:rPr>
              <w:t>Cogeca</w:t>
            </w:r>
            <w:proofErr w:type="spellEnd"/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Mr. Gérard </w:t>
            </w:r>
            <w:proofErr w:type="spellStart"/>
            <w:r w:rsidRPr="00425ECB">
              <w:rPr>
                <w:sz w:val="20"/>
                <w:szCs w:val="20"/>
              </w:rPr>
              <w:t>Peltre</w:t>
            </w:r>
            <w:proofErr w:type="spellEnd"/>
            <w:r w:rsidRPr="00425ECB">
              <w:rPr>
                <w:sz w:val="20"/>
                <w:szCs w:val="20"/>
              </w:rPr>
              <w:t xml:space="preserve"> - </w:t>
            </w:r>
            <w:r w:rsidRPr="001A15C3">
              <w:rPr>
                <w:i/>
                <w:sz w:val="20"/>
                <w:szCs w:val="20"/>
              </w:rPr>
              <w:t>MER</w:t>
            </w:r>
          </w:p>
          <w:p w:rsidR="00425ECB" w:rsidRPr="00425ECB" w:rsidRDefault="00425ECB" w:rsidP="00B70CC0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Mr. Tim Fairhurst – </w:t>
            </w:r>
            <w:r w:rsidRPr="001A15C3">
              <w:rPr>
                <w:i/>
                <w:sz w:val="20"/>
                <w:szCs w:val="20"/>
              </w:rPr>
              <w:t>ETOA and NET</w:t>
            </w:r>
            <w:r w:rsidRPr="00425ECB">
              <w:rPr>
                <w:sz w:val="20"/>
                <w:szCs w:val="20"/>
              </w:rPr>
              <w:t xml:space="preserve"> </w:t>
            </w:r>
            <w:r w:rsidRPr="00425ECB">
              <w:rPr>
                <w:i/>
                <w:sz w:val="20"/>
                <w:szCs w:val="20"/>
              </w:rPr>
              <w:t>(European Tourism Industry umbrella)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17:00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Winners Marketplace - Conclusions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17:30 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b/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Closure</w:t>
            </w:r>
          </w:p>
        </w:tc>
      </w:tr>
    </w:tbl>
    <w:p w:rsidR="00425ECB" w:rsidRDefault="00425ECB">
      <w:pPr>
        <w:rPr>
          <w:i/>
          <w:sz w:val="20"/>
          <w:szCs w:val="20"/>
        </w:rPr>
      </w:pPr>
    </w:p>
    <w:p w:rsidR="00E25C13" w:rsidRPr="009147DC" w:rsidRDefault="009147DC">
      <w:pPr>
        <w:rPr>
          <w:b/>
          <w:sz w:val="20"/>
          <w:szCs w:val="20"/>
        </w:rPr>
      </w:pPr>
      <w:r w:rsidRPr="009147DC">
        <w:rPr>
          <w:b/>
          <w:i/>
          <w:sz w:val="20"/>
          <w:szCs w:val="20"/>
        </w:rPr>
        <w:t xml:space="preserve">Simultaneous interpretation to and from </w:t>
      </w:r>
      <w:r w:rsidRPr="009147DC">
        <w:rPr>
          <w:b/>
          <w:i/>
          <w:sz w:val="20"/>
          <w:szCs w:val="20"/>
          <w:u w:val="single"/>
        </w:rPr>
        <w:t>Italian, English, and French</w:t>
      </w:r>
      <w:r w:rsidR="00FB539B" w:rsidRPr="009147DC">
        <w:rPr>
          <w:b/>
          <w:i/>
          <w:sz w:val="20"/>
          <w:szCs w:val="20"/>
        </w:rPr>
        <w:t xml:space="preserve">    </w:t>
      </w:r>
    </w:p>
    <w:sectPr w:rsidR="00E25C13" w:rsidRPr="009147DC" w:rsidSect="00425ECB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F77"/>
    <w:multiLevelType w:val="hybridMultilevel"/>
    <w:tmpl w:val="3C2C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381"/>
    <w:multiLevelType w:val="hybridMultilevel"/>
    <w:tmpl w:val="B51C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02DE"/>
    <w:multiLevelType w:val="hybridMultilevel"/>
    <w:tmpl w:val="611A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5B5C"/>
    <w:multiLevelType w:val="hybridMultilevel"/>
    <w:tmpl w:val="595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10E"/>
    <w:multiLevelType w:val="hybridMultilevel"/>
    <w:tmpl w:val="842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C21BC"/>
    <w:multiLevelType w:val="hybridMultilevel"/>
    <w:tmpl w:val="E0B0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01796"/>
    <w:multiLevelType w:val="hybridMultilevel"/>
    <w:tmpl w:val="0A92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13"/>
    <w:rsid w:val="000618C3"/>
    <w:rsid w:val="00077C43"/>
    <w:rsid w:val="000C4090"/>
    <w:rsid w:val="00101B76"/>
    <w:rsid w:val="00135E87"/>
    <w:rsid w:val="00177417"/>
    <w:rsid w:val="001A15C3"/>
    <w:rsid w:val="001E73EA"/>
    <w:rsid w:val="001F0C20"/>
    <w:rsid w:val="00253CE6"/>
    <w:rsid w:val="002B3177"/>
    <w:rsid w:val="003437C1"/>
    <w:rsid w:val="00367855"/>
    <w:rsid w:val="003A357F"/>
    <w:rsid w:val="003F4A82"/>
    <w:rsid w:val="00425ECB"/>
    <w:rsid w:val="0058444A"/>
    <w:rsid w:val="005973C8"/>
    <w:rsid w:val="00677FC3"/>
    <w:rsid w:val="006C400F"/>
    <w:rsid w:val="007612D7"/>
    <w:rsid w:val="00814353"/>
    <w:rsid w:val="00832AE3"/>
    <w:rsid w:val="008D3B7B"/>
    <w:rsid w:val="008D7832"/>
    <w:rsid w:val="0091076F"/>
    <w:rsid w:val="009147DC"/>
    <w:rsid w:val="00917A23"/>
    <w:rsid w:val="00963E5C"/>
    <w:rsid w:val="009A31FE"/>
    <w:rsid w:val="009B6A08"/>
    <w:rsid w:val="00A14905"/>
    <w:rsid w:val="00AB5B3C"/>
    <w:rsid w:val="00B25956"/>
    <w:rsid w:val="00B70CC0"/>
    <w:rsid w:val="00C266EA"/>
    <w:rsid w:val="00C34632"/>
    <w:rsid w:val="00CF5745"/>
    <w:rsid w:val="00D32F12"/>
    <w:rsid w:val="00DD5332"/>
    <w:rsid w:val="00DF4171"/>
    <w:rsid w:val="00E25C13"/>
    <w:rsid w:val="00E953F3"/>
    <w:rsid w:val="00EB5CC2"/>
    <w:rsid w:val="00F813DE"/>
    <w:rsid w:val="00F957BC"/>
    <w:rsid w:val="00FB539B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459B"/>
  <w15:chartTrackingRefBased/>
  <w15:docId w15:val="{7E0E0088-4211-47C1-AFB1-902A820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C13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2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3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proloco.it/unpl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Ehrlich</dc:creator>
  <cp:keywords/>
  <dc:description/>
  <cp:lastModifiedBy>Klaus Ehrlich</cp:lastModifiedBy>
  <cp:revision>14</cp:revision>
  <dcterms:created xsi:type="dcterms:W3CDTF">2019-01-23T10:12:00Z</dcterms:created>
  <dcterms:modified xsi:type="dcterms:W3CDTF">2019-01-31T08:37:00Z</dcterms:modified>
</cp:coreProperties>
</file>